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17CD5A6" w14:textId="0DF79B97" w:rsidR="00A74767" w:rsidRDefault="00460436" w:rsidP="00A74767">
      <w:r>
        <w:rPr>
          <w:noProof/>
        </w:rPr>
        <w:drawing>
          <wp:inline distT="0" distB="0" distL="0" distR="0" wp14:anchorId="5C83AAFC" wp14:editId="3E1D14C1">
            <wp:extent cx="5878012" cy="1213757"/>
            <wp:effectExtent l="0" t="0" r="0" b="5715"/>
            <wp:docPr id="13289311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70" cy="121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Default="00A74767" w:rsidP="00A74767"/>
    <w:p w14:paraId="1327498B" w14:textId="77777777" w:rsidR="00D74696" w:rsidRDefault="00D74696" w:rsidP="00714BDA">
      <w:pPr>
        <w:rPr>
          <w:sz w:val="35"/>
        </w:rPr>
      </w:pPr>
    </w:p>
    <w:p w14:paraId="7F763DCC" w14:textId="2E7156D6" w:rsidR="00006268" w:rsidRDefault="00A74767" w:rsidP="00F80863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687CA8">
        <w:rPr>
          <w:sz w:val="47"/>
        </w:rPr>
        <w:t>a r</w:t>
      </w:r>
      <w:r w:rsidR="00687CA8" w:rsidRPr="00687CA8">
        <w:rPr>
          <w:sz w:val="47"/>
        </w:rPr>
        <w:t>ealização de capacitações em equidade racial</w:t>
      </w:r>
      <w:r w:rsidR="00687CA8" w:rsidRPr="00687CA8">
        <w:rPr>
          <w:sz w:val="47"/>
        </w:rPr>
        <w:t xml:space="preserve"> </w:t>
      </w:r>
      <w:r w:rsidR="009D0929">
        <w:rPr>
          <w:sz w:val="47"/>
        </w:rPr>
        <w:t xml:space="preserve">(art. 2º, inciso </w:t>
      </w:r>
      <w:r w:rsidR="00687CA8">
        <w:rPr>
          <w:sz w:val="47"/>
        </w:rPr>
        <w:t>IX</w:t>
      </w:r>
      <w:r w:rsidR="009D0929">
        <w:rPr>
          <w:sz w:val="47"/>
        </w:rPr>
        <w:t>)</w:t>
      </w:r>
      <w:r w:rsidR="009D0929" w:rsidRPr="009D0929">
        <w:rPr>
          <w:sz w:val="47"/>
        </w:rPr>
        <w:t>.</w:t>
      </w:r>
    </w:p>
    <w:p w14:paraId="000F4FE9" w14:textId="77777777" w:rsidR="00F80863" w:rsidRDefault="00F80863" w:rsidP="00A74767">
      <w:pPr>
        <w:jc w:val="center"/>
        <w:rPr>
          <w:sz w:val="35"/>
        </w:rPr>
      </w:pPr>
    </w:p>
    <w:p w14:paraId="69B2D9CD" w14:textId="77777777" w:rsidR="004D58B6" w:rsidRDefault="004D58B6" w:rsidP="00A74767">
      <w:pPr>
        <w:jc w:val="center"/>
        <w:rPr>
          <w:sz w:val="35"/>
        </w:rPr>
      </w:pPr>
    </w:p>
    <w:p w14:paraId="652B00D4" w14:textId="77777777" w:rsidR="004D58B6" w:rsidRDefault="004D58B6" w:rsidP="00A74767">
      <w:pPr>
        <w:jc w:val="center"/>
        <w:rPr>
          <w:sz w:val="35"/>
        </w:rPr>
      </w:pPr>
    </w:p>
    <w:p w14:paraId="4BC19961" w14:textId="77777777" w:rsidR="004D58B6" w:rsidRDefault="004D58B6" w:rsidP="00A74767">
      <w:pPr>
        <w:jc w:val="center"/>
        <w:rPr>
          <w:sz w:val="35"/>
        </w:rPr>
      </w:pPr>
    </w:p>
    <w:p w14:paraId="160F58E7" w14:textId="77777777" w:rsidR="004D58B6" w:rsidRDefault="004D58B6" w:rsidP="00A74767">
      <w:pPr>
        <w:jc w:val="center"/>
        <w:rPr>
          <w:sz w:val="35"/>
        </w:rPr>
      </w:pPr>
    </w:p>
    <w:p w14:paraId="532D8D22" w14:textId="77777777" w:rsidR="004D58B6" w:rsidRDefault="004D58B6" w:rsidP="00A74767">
      <w:pPr>
        <w:jc w:val="center"/>
        <w:rPr>
          <w:sz w:val="35"/>
        </w:rPr>
      </w:pPr>
    </w:p>
    <w:p w14:paraId="33563ECC" w14:textId="76D5B861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0EB3D7E0" w14:textId="77777777" w:rsidR="00A74767" w:rsidRDefault="00A74767" w:rsidP="00A74767">
      <w:pPr>
        <w:jc w:val="center"/>
        <w:rPr>
          <w:sz w:val="35"/>
        </w:rPr>
      </w:pPr>
    </w:p>
    <w:p w14:paraId="6DEC73D3" w14:textId="1FDB1A86" w:rsidR="00714BDA" w:rsidRDefault="00714BDA" w:rsidP="00714BDA">
      <w:pPr>
        <w:pStyle w:val="PargrafodaLista"/>
        <w:rPr>
          <w:sz w:val="28"/>
          <w:szCs w:val="28"/>
        </w:rPr>
      </w:pPr>
    </w:p>
    <w:p w14:paraId="33953D27" w14:textId="5F3426FB" w:rsidR="00006268" w:rsidRDefault="00006268" w:rsidP="00714BDA">
      <w:pPr>
        <w:pStyle w:val="PargrafodaLista"/>
        <w:rPr>
          <w:sz w:val="28"/>
          <w:szCs w:val="28"/>
        </w:rPr>
      </w:pPr>
    </w:p>
    <w:p w14:paraId="6EC84266" w14:textId="2E892D7E" w:rsidR="00006268" w:rsidRDefault="00006268" w:rsidP="00714BDA">
      <w:pPr>
        <w:pStyle w:val="PargrafodaLista"/>
        <w:rPr>
          <w:sz w:val="28"/>
          <w:szCs w:val="28"/>
        </w:rPr>
      </w:pPr>
    </w:p>
    <w:p w14:paraId="5FA30A92" w14:textId="0CD96E0A" w:rsidR="00006268" w:rsidRDefault="00006268" w:rsidP="00714BDA">
      <w:pPr>
        <w:pStyle w:val="PargrafodaLista"/>
        <w:rPr>
          <w:sz w:val="28"/>
          <w:szCs w:val="28"/>
        </w:rPr>
      </w:pPr>
    </w:p>
    <w:p w14:paraId="0C5F37CC" w14:textId="3BEC4F7F" w:rsidR="00006268" w:rsidRDefault="00006268" w:rsidP="00714BDA">
      <w:pPr>
        <w:pStyle w:val="PargrafodaLista"/>
        <w:rPr>
          <w:sz w:val="28"/>
          <w:szCs w:val="28"/>
        </w:rPr>
      </w:pPr>
    </w:p>
    <w:p w14:paraId="6ED1933B" w14:textId="77777777" w:rsidR="004D58B6" w:rsidRDefault="004D58B6" w:rsidP="00714BDA">
      <w:pPr>
        <w:pStyle w:val="PargrafodaLista"/>
        <w:rPr>
          <w:sz w:val="28"/>
          <w:szCs w:val="28"/>
        </w:rPr>
      </w:pPr>
    </w:p>
    <w:p w14:paraId="0D70A1D4" w14:textId="77777777" w:rsidR="004D58B6" w:rsidRDefault="004D58B6" w:rsidP="00714BDA">
      <w:pPr>
        <w:pStyle w:val="PargrafodaLista"/>
        <w:rPr>
          <w:sz w:val="28"/>
          <w:szCs w:val="28"/>
        </w:rPr>
      </w:pPr>
    </w:p>
    <w:p w14:paraId="42DADCF8" w14:textId="77777777" w:rsidR="00714BDA" w:rsidRPr="00714BDA" w:rsidRDefault="00714BDA" w:rsidP="00714BDA">
      <w:pPr>
        <w:pStyle w:val="PargrafodaLista"/>
        <w:rPr>
          <w:sz w:val="28"/>
          <w:szCs w:val="28"/>
        </w:rPr>
      </w:pPr>
    </w:p>
    <w:p w14:paraId="0C84DEF5" w14:textId="719434D3" w:rsidR="000119D3" w:rsidRDefault="00A74767" w:rsidP="00414699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3E4CEC">
        <w:rPr>
          <w:sz w:val="35"/>
        </w:rPr>
        <w:t>4</w:t>
      </w:r>
      <w:r>
        <w:rPr>
          <w:sz w:val="35"/>
        </w:rP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74FD569B" w14:textId="6AB23990" w:rsidR="009612AC" w:rsidRDefault="00DA4FC9" w:rsidP="009612A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</w:t>
      </w:r>
      <w:r w:rsidR="001E1B8F">
        <w:rPr>
          <w:sz w:val="22"/>
          <w:szCs w:val="22"/>
        </w:rPr>
        <w:t>d</w:t>
      </w:r>
      <w:r w:rsidR="009D0929">
        <w:rPr>
          <w:sz w:val="22"/>
          <w:szCs w:val="22"/>
        </w:rPr>
        <w:t xml:space="preserve">o cálculo do </w:t>
      </w:r>
      <w:proofErr w:type="spellStart"/>
      <w:r w:rsidR="00545E59">
        <w:rPr>
          <w:sz w:val="22"/>
          <w:szCs w:val="22"/>
        </w:rPr>
        <w:t>Iper</w:t>
      </w:r>
      <w:proofErr w:type="spellEnd"/>
      <w:r w:rsidR="00545E59">
        <w:rPr>
          <w:sz w:val="22"/>
          <w:szCs w:val="22"/>
        </w:rPr>
        <w:t xml:space="preserve">, </w:t>
      </w:r>
      <w:r w:rsidR="009D0929" w:rsidRPr="009D0929">
        <w:rPr>
          <w:sz w:val="22"/>
          <w:szCs w:val="22"/>
        </w:rPr>
        <w:t>Indicador de Desempenho na Promoção da Equidade Racial</w:t>
      </w:r>
      <w:r w:rsidR="00545E59">
        <w:rPr>
          <w:sz w:val="22"/>
          <w:szCs w:val="22"/>
        </w:rPr>
        <w:t xml:space="preserve">, </w:t>
      </w:r>
      <w:r w:rsidR="001E1B8F">
        <w:rPr>
          <w:sz w:val="22"/>
          <w:szCs w:val="22"/>
        </w:rPr>
        <w:t xml:space="preserve">para </w:t>
      </w:r>
      <w:r w:rsidR="009D0929">
        <w:rPr>
          <w:sz w:val="22"/>
          <w:szCs w:val="22"/>
        </w:rPr>
        <w:t>envio de</w:t>
      </w:r>
      <w:r w:rsidRPr="005A0391">
        <w:rPr>
          <w:sz w:val="22"/>
          <w:szCs w:val="22"/>
        </w:rPr>
        <w:t xml:space="preserve"> comprovação </w:t>
      </w:r>
      <w:r w:rsidR="00687CA8">
        <w:rPr>
          <w:sz w:val="22"/>
          <w:szCs w:val="22"/>
        </w:rPr>
        <w:t>da realização de capacitações em equidade racial</w:t>
      </w:r>
      <w:r w:rsidR="009D0929">
        <w:rPr>
          <w:sz w:val="22"/>
          <w:szCs w:val="22"/>
        </w:rPr>
        <w:t>.</w:t>
      </w:r>
    </w:p>
    <w:p w14:paraId="35F071EB" w14:textId="77777777" w:rsidR="009612AC" w:rsidRPr="005A0391" w:rsidRDefault="009612AC" w:rsidP="009612AC">
      <w:pPr>
        <w:pStyle w:val="PargrafodaLista"/>
        <w:ind w:left="0"/>
        <w:jc w:val="both"/>
        <w:rPr>
          <w:sz w:val="22"/>
          <w:szCs w:val="22"/>
        </w:rPr>
      </w:pPr>
    </w:p>
    <w:p w14:paraId="34FF91E3" w14:textId="2284DCBE" w:rsidR="00974A5A" w:rsidRPr="005A0391" w:rsidRDefault="00585C0B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</w:t>
      </w:r>
      <w:r w:rsidR="002D0204">
        <w:rPr>
          <w:sz w:val="22"/>
          <w:szCs w:val="22"/>
        </w:rPr>
        <w:t xml:space="preserve">as </w:t>
      </w:r>
      <w:r w:rsidR="00687CA8">
        <w:rPr>
          <w:sz w:val="22"/>
          <w:szCs w:val="22"/>
        </w:rPr>
        <w:t>capacitações</w:t>
      </w:r>
      <w:r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 xml:space="preserve">no período </w:t>
      </w:r>
      <w:r w:rsidR="00B7371F" w:rsidRPr="00F50C78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</w:t>
      </w:r>
      <w:r w:rsidR="009D0929">
        <w:rPr>
          <w:b/>
          <w:sz w:val="22"/>
          <w:szCs w:val="22"/>
        </w:rPr>
        <w:t>julho</w:t>
      </w:r>
      <w:r w:rsidR="00006268">
        <w:rPr>
          <w:b/>
          <w:sz w:val="22"/>
          <w:szCs w:val="22"/>
        </w:rPr>
        <w:t xml:space="preserve"> </w:t>
      </w:r>
      <w:r w:rsidR="00FB2734">
        <w:rPr>
          <w:b/>
          <w:sz w:val="22"/>
          <w:szCs w:val="22"/>
        </w:rPr>
        <w:t>de 202</w:t>
      </w:r>
      <w:r w:rsidR="003E4CEC">
        <w:rPr>
          <w:b/>
          <w:sz w:val="22"/>
          <w:szCs w:val="22"/>
        </w:rPr>
        <w:t>3</w:t>
      </w:r>
      <w:r w:rsidR="00FE3465">
        <w:rPr>
          <w:b/>
          <w:sz w:val="22"/>
          <w:szCs w:val="22"/>
        </w:rPr>
        <w:t xml:space="preserve"> </w:t>
      </w:r>
      <w:r w:rsidR="00B7371F" w:rsidRPr="00F50C78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D120BC">
        <w:rPr>
          <w:b/>
          <w:sz w:val="22"/>
          <w:szCs w:val="22"/>
        </w:rPr>
        <w:t>3</w:t>
      </w:r>
      <w:r w:rsidR="009D0929">
        <w:rPr>
          <w:b/>
          <w:sz w:val="22"/>
          <w:szCs w:val="22"/>
        </w:rPr>
        <w:t>0</w:t>
      </w:r>
      <w:r w:rsidR="008F3794" w:rsidRPr="00F50C78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006268">
        <w:rPr>
          <w:b/>
          <w:sz w:val="22"/>
          <w:szCs w:val="22"/>
        </w:rPr>
        <w:t>ju</w:t>
      </w:r>
      <w:r w:rsidR="009D0929">
        <w:rPr>
          <w:b/>
          <w:sz w:val="22"/>
          <w:szCs w:val="22"/>
        </w:rPr>
        <w:t>n</w:t>
      </w:r>
      <w:r w:rsidR="00006268">
        <w:rPr>
          <w:b/>
          <w:sz w:val="22"/>
          <w:szCs w:val="22"/>
        </w:rPr>
        <w:t>ho</w:t>
      </w:r>
      <w:r w:rsidRPr="00F50C78">
        <w:rPr>
          <w:b/>
          <w:sz w:val="22"/>
          <w:szCs w:val="22"/>
        </w:rPr>
        <w:t xml:space="preserve"> de </w:t>
      </w:r>
      <w:r w:rsidR="009A630D">
        <w:rPr>
          <w:b/>
          <w:sz w:val="22"/>
          <w:szCs w:val="22"/>
        </w:rPr>
        <w:t>202</w:t>
      </w:r>
      <w:r w:rsidR="003E4CEC">
        <w:rPr>
          <w:b/>
          <w:sz w:val="22"/>
          <w:szCs w:val="22"/>
        </w:rPr>
        <w:t>4</w:t>
      </w:r>
      <w:r w:rsidR="00FF701D">
        <w:rPr>
          <w:sz w:val="22"/>
          <w:szCs w:val="22"/>
        </w:rPr>
        <w:t xml:space="preserve">. </w:t>
      </w:r>
      <w:r w:rsidR="00687CA8">
        <w:rPr>
          <w:sz w:val="22"/>
          <w:szCs w:val="22"/>
        </w:rPr>
        <w:t>Capacitações</w:t>
      </w:r>
      <w:r w:rsidR="008F3794" w:rsidRPr="008F3794">
        <w:rPr>
          <w:sz w:val="22"/>
          <w:szCs w:val="22"/>
        </w:rPr>
        <w:t xml:space="preserve"> fora desse prazo ser</w:t>
      </w:r>
      <w:r w:rsidR="008F3794" w:rsidRPr="00F50C78">
        <w:rPr>
          <w:sz w:val="22"/>
          <w:szCs w:val="22"/>
        </w:rPr>
        <w:t>ão desconsideradas.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2423C48D" w:rsidR="00585C0B" w:rsidRDefault="00763003" w:rsidP="00704958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</w:t>
      </w:r>
      <w:r w:rsidR="00352ABF">
        <w:rPr>
          <w:sz w:val="22"/>
          <w:szCs w:val="22"/>
        </w:rPr>
        <w:t>capacitações</w:t>
      </w:r>
      <w:r w:rsidR="000D6469">
        <w:rPr>
          <w:sz w:val="22"/>
          <w:szCs w:val="22"/>
        </w:rPr>
        <w:t xml:space="preserve"> </w:t>
      </w:r>
      <w:r w:rsidR="00704958" w:rsidRPr="005232FE">
        <w:rPr>
          <w:sz w:val="22"/>
          <w:szCs w:val="22"/>
        </w:rPr>
        <w:t>deverão ser consolidadas em relatório único</w:t>
      </w:r>
      <w:r w:rsidR="00704958">
        <w:rPr>
          <w:sz w:val="22"/>
          <w:szCs w:val="22"/>
        </w:rPr>
        <w:t>, cabendo observar que todas as s</w:t>
      </w:r>
      <w:r w:rsidR="00704958" w:rsidRPr="005A0391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="00704958" w:rsidRPr="005A0391">
        <w:rPr>
          <w:sz w:val="22"/>
          <w:szCs w:val="22"/>
        </w:rPr>
        <w:t xml:space="preserve"> são de preenchimento obrigatório</w:t>
      </w:r>
      <w:r w:rsidR="00704958" w:rsidRPr="005232FE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="00704958" w:rsidRPr="005232FE">
        <w:rPr>
          <w:sz w:val="22"/>
          <w:szCs w:val="22"/>
        </w:rPr>
        <w:t>, em formato “</w:t>
      </w:r>
      <w:proofErr w:type="spellStart"/>
      <w:r w:rsidR="00704958" w:rsidRPr="005232FE">
        <w:rPr>
          <w:sz w:val="22"/>
          <w:szCs w:val="22"/>
        </w:rPr>
        <w:t>pdf</w:t>
      </w:r>
      <w:proofErr w:type="spellEnd"/>
      <w:r w:rsidR="00704958" w:rsidRPr="005232FE">
        <w:rPr>
          <w:sz w:val="22"/>
          <w:szCs w:val="22"/>
        </w:rPr>
        <w:t>”.</w:t>
      </w:r>
    </w:p>
    <w:p w14:paraId="12874DC9" w14:textId="41996233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4E949F3D" w14:textId="70594D8B" w:rsidR="00067252" w:rsidRPr="00175BFD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067252" w:rsidRPr="00175BFD">
        <w:rPr>
          <w:sz w:val="22"/>
          <w:szCs w:val="22"/>
        </w:rPr>
        <w:t>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64B17871" w:rsidR="00067252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076677E6" w14:textId="22017DAE" w:rsidR="000D6469" w:rsidRDefault="000D6469" w:rsidP="00585C0B">
      <w:pPr>
        <w:pStyle w:val="PargrafodaLista"/>
        <w:ind w:left="0"/>
        <w:jc w:val="both"/>
        <w:rPr>
          <w:sz w:val="22"/>
          <w:szCs w:val="22"/>
        </w:rPr>
      </w:pPr>
    </w:p>
    <w:p w14:paraId="1C8BEBB3" w14:textId="7C4A9AE3" w:rsidR="00253493" w:rsidRPr="00BA5FC2" w:rsidRDefault="00D120BC" w:rsidP="00DA4FC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14:paraId="198A7952" w14:textId="03C75C06" w:rsidR="00DB6197" w:rsidRPr="00DB6197" w:rsidRDefault="00352ABF" w:rsidP="00DB6197">
      <w:pPr>
        <w:shd w:val="clear" w:color="auto" w:fill="002060"/>
        <w:jc w:val="both"/>
        <w:rPr>
          <w:b/>
        </w:rPr>
      </w:pPr>
      <w:r>
        <w:rPr>
          <w:b/>
        </w:rPr>
        <w:lastRenderedPageBreak/>
        <w:t>CAPACITAÇÕES</w:t>
      </w:r>
      <w:r w:rsidR="002D0204">
        <w:rPr>
          <w:b/>
        </w:rPr>
        <w:t xml:space="preserve"> REALIZADAS</w:t>
      </w:r>
    </w:p>
    <w:p w14:paraId="3CE01D2C" w14:textId="403E6961" w:rsidR="00DB6197" w:rsidRDefault="00841165" w:rsidP="00DB6197">
      <w:pPr>
        <w:rPr>
          <w:i/>
        </w:rPr>
      </w:pPr>
      <w:r>
        <w:rPr>
          <w:i/>
        </w:rPr>
        <w:t xml:space="preserve">Liste </w:t>
      </w:r>
      <w:r w:rsidR="00352ABF">
        <w:rPr>
          <w:i/>
        </w:rPr>
        <w:t>capacitações</w:t>
      </w:r>
      <w:r w:rsidR="00006268">
        <w:rPr>
          <w:i/>
        </w:rPr>
        <w:t xml:space="preserve"> realizad</w:t>
      </w:r>
      <w:r w:rsidR="002D0204">
        <w:rPr>
          <w:i/>
        </w:rPr>
        <w:t>a</w:t>
      </w:r>
      <w:r w:rsidR="00006268">
        <w:rPr>
          <w:i/>
        </w:rPr>
        <w:t>s</w:t>
      </w:r>
      <w:r w:rsidRPr="00841165">
        <w:rPr>
          <w:i/>
        </w:rPr>
        <w:t xml:space="preserve"> </w:t>
      </w:r>
      <w:r>
        <w:rPr>
          <w:i/>
        </w:rPr>
        <w:t xml:space="preserve">pelo tribunal </w:t>
      </w:r>
      <w:r w:rsidR="00E456DE">
        <w:rPr>
          <w:i/>
        </w:rPr>
        <w:t>no período indicado nas orientações.</w:t>
      </w:r>
      <w:r w:rsidR="005C6C61">
        <w:rPr>
          <w:i/>
        </w:rPr>
        <w:t xml:space="preserve"> </w:t>
      </w:r>
      <w:r w:rsidR="00DB6197">
        <w:rPr>
          <w:i/>
        </w:rPr>
        <w:t xml:space="preserve">Caso o tribunal tenha realizado mais </w:t>
      </w:r>
      <w:r w:rsidR="00F80863">
        <w:rPr>
          <w:i/>
        </w:rPr>
        <w:t xml:space="preserve">de </w:t>
      </w:r>
      <w:r w:rsidR="00352ABF">
        <w:rPr>
          <w:i/>
        </w:rPr>
        <w:t>uma capacitação</w:t>
      </w:r>
      <w:r w:rsidR="008F6DF7">
        <w:rPr>
          <w:i/>
        </w:rPr>
        <w:t>,</w:t>
      </w:r>
      <w:r w:rsidR="00DB6197">
        <w:rPr>
          <w:i/>
        </w:rPr>
        <w:t xml:space="preserve"> deverá </w:t>
      </w:r>
      <w:r>
        <w:rPr>
          <w:i/>
        </w:rPr>
        <w:t>explicitar cada um</w:t>
      </w:r>
      <w:r w:rsidR="00022A8A">
        <w:rPr>
          <w:i/>
        </w:rPr>
        <w:t>a</w:t>
      </w:r>
      <w:r w:rsidR="00006268">
        <w:rPr>
          <w:i/>
        </w:rPr>
        <w:t xml:space="preserve">. </w:t>
      </w:r>
    </w:p>
    <w:p w14:paraId="7CCBF26E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372050CF" w14:textId="4E3303B7" w:rsidR="00A74767" w:rsidRPr="00100406" w:rsidRDefault="00352ABF" w:rsidP="00873A3C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Capacitação</w:t>
      </w:r>
      <w:r w:rsidR="000D6469">
        <w:rPr>
          <w:b/>
          <w:color w:val="FFFFFF" w:themeColor="background1"/>
        </w:rPr>
        <w:t xml:space="preserve"> 1</w:t>
      </w:r>
      <w:r w:rsidR="000A3039">
        <w:rPr>
          <w:b/>
          <w:color w:val="FFFFFF" w:themeColor="background1"/>
        </w:rPr>
        <w:t xml:space="preserve"> (2....N) </w:t>
      </w:r>
      <w:r w:rsidR="00DB6197" w:rsidRPr="00100406">
        <w:rPr>
          <w:b/>
          <w:color w:val="FFFFFF" w:themeColor="background1"/>
        </w:rPr>
        <w:t xml:space="preserve">:  </w:t>
      </w:r>
      <w:r w:rsidR="00827725">
        <w:rPr>
          <w:b/>
          <w:color w:val="FFFFFF" w:themeColor="background1"/>
        </w:rPr>
        <w:t>{</w:t>
      </w:r>
      <w:r w:rsidR="00C37D10" w:rsidRPr="00100406">
        <w:rPr>
          <w:b/>
          <w:color w:val="FFFFFF" w:themeColor="background1"/>
        </w:rPr>
        <w:t>colocar nome}</w:t>
      </w:r>
    </w:p>
    <w:p w14:paraId="16D59491" w14:textId="77777777" w:rsidR="005671EF" w:rsidRDefault="005671EF" w:rsidP="005671EF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5420392F" w14:textId="64EB2A18" w:rsidR="00006268" w:rsidRPr="00DB6197" w:rsidRDefault="00006268" w:rsidP="00006268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OBJETIVO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D0204">
        <w:rPr>
          <w:b/>
          <w:u w:val="single"/>
        </w:rPr>
        <w:t xml:space="preserve">______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>
        <w:rPr>
          <w:b/>
          <w:u w:val="single"/>
        </w:rPr>
        <w:tab/>
        <w:t>______</w:t>
      </w:r>
    </w:p>
    <w:p w14:paraId="733EA73F" w14:textId="50EE1E44" w:rsidR="00006268" w:rsidRDefault="00006268" w:rsidP="001E1B8F">
      <w:pPr>
        <w:spacing w:line="360" w:lineRule="auto"/>
        <w:ind w:left="708"/>
        <w:jc w:val="both"/>
        <w:rPr>
          <w:i/>
        </w:rPr>
      </w:pPr>
      <w:r>
        <w:rPr>
          <w:i/>
        </w:rPr>
        <w:t>Des</w:t>
      </w:r>
      <w:r w:rsidR="00342978">
        <w:rPr>
          <w:i/>
        </w:rPr>
        <w:t xml:space="preserve">creva a finalidade da </w:t>
      </w:r>
      <w:r w:rsidR="00352ABF">
        <w:rPr>
          <w:i/>
        </w:rPr>
        <w:t>capacitação</w:t>
      </w:r>
      <w:r w:rsidR="001E1B8F">
        <w:rPr>
          <w:i/>
        </w:rPr>
        <w:t>.</w:t>
      </w:r>
    </w:p>
    <w:p w14:paraId="1E28C824" w14:textId="7B9D41E7" w:rsidR="00006268" w:rsidRPr="001E1B8F" w:rsidRDefault="009E7F58" w:rsidP="001E1B8F">
      <w:pPr>
        <w:shd w:val="clear" w:color="auto" w:fill="FFFFFF" w:themeFill="background1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DATA DE REALIZAÇÃO            </w:t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2D0204">
        <w:rPr>
          <w:b/>
          <w:u w:val="single"/>
        </w:rPr>
        <w:t>_______</w:t>
      </w:r>
      <w:r w:rsidR="00006268" w:rsidRPr="001E1B8F">
        <w:rPr>
          <w:b/>
          <w:u w:val="single"/>
        </w:rPr>
        <w:tab/>
        <w:t>__________</w:t>
      </w:r>
      <w:r w:rsidR="00006268" w:rsidRPr="001E1B8F">
        <w:rPr>
          <w:b/>
          <w:u w:val="single"/>
        </w:rPr>
        <w:tab/>
      </w:r>
    </w:p>
    <w:p w14:paraId="1D92D144" w14:textId="288283BE" w:rsidR="00006268" w:rsidRPr="007D1A57" w:rsidRDefault="00006268" w:rsidP="001E1B8F">
      <w:pPr>
        <w:spacing w:line="360" w:lineRule="auto"/>
        <w:ind w:left="708"/>
        <w:rPr>
          <w:i/>
        </w:rPr>
      </w:pPr>
      <w:r>
        <w:rPr>
          <w:i/>
        </w:rPr>
        <w:t xml:space="preserve">Informe </w:t>
      </w:r>
      <w:r w:rsidR="009E7F58">
        <w:rPr>
          <w:i/>
        </w:rPr>
        <w:t>a data de realização da capacitação</w:t>
      </w:r>
      <w:r>
        <w:rPr>
          <w:i/>
        </w:rPr>
        <w:t>.</w:t>
      </w:r>
    </w:p>
    <w:p w14:paraId="657ECFFB" w14:textId="066A19EC" w:rsidR="00006268" w:rsidRPr="001E1B8F" w:rsidRDefault="009E7F58" w:rsidP="001E1B8F">
      <w:pPr>
        <w:shd w:val="clear" w:color="auto" w:fill="FFFFFF" w:themeFill="background1"/>
        <w:ind w:firstLine="708"/>
        <w:jc w:val="both"/>
        <w:rPr>
          <w:b/>
          <w:u w:val="single"/>
        </w:rPr>
      </w:pPr>
      <w:r>
        <w:rPr>
          <w:b/>
          <w:u w:val="single"/>
        </w:rPr>
        <w:t>CONTEÚDO PROGRAMÁTICO</w:t>
      </w:r>
      <w:r w:rsidR="00545E59">
        <w:rPr>
          <w:b/>
          <w:u w:val="single"/>
        </w:rPr>
        <w:t xml:space="preserve">               </w:t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  <w:r w:rsidR="00006268" w:rsidRPr="001E1B8F">
        <w:rPr>
          <w:b/>
          <w:u w:val="single"/>
        </w:rPr>
        <w:tab/>
      </w:r>
    </w:p>
    <w:p w14:paraId="1BCB0D20" w14:textId="5C12F496" w:rsidR="00F80863" w:rsidRDefault="009E7F58" w:rsidP="001E1B8F">
      <w:pPr>
        <w:spacing w:line="360" w:lineRule="auto"/>
        <w:ind w:left="708"/>
        <w:jc w:val="both"/>
        <w:rPr>
          <w:i/>
        </w:rPr>
      </w:pPr>
      <w:r>
        <w:rPr>
          <w:i/>
        </w:rPr>
        <w:t>Apresente o conteúdo programático da capacitação.</w:t>
      </w:r>
    </w:p>
    <w:p w14:paraId="77428762" w14:textId="5BEB534E" w:rsidR="009E7F58" w:rsidRPr="001E1B8F" w:rsidRDefault="009E7F58" w:rsidP="009E7F58">
      <w:pPr>
        <w:shd w:val="clear" w:color="auto" w:fill="FFFFFF" w:themeFill="background1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CARGA HORÁRIA                 </w:t>
      </w:r>
      <w:r>
        <w:rPr>
          <w:b/>
          <w:u w:val="single"/>
        </w:rPr>
        <w:t xml:space="preserve">               </w:t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</w:p>
    <w:p w14:paraId="4E50BACE" w14:textId="79266296" w:rsidR="009E7F58" w:rsidRDefault="009E7F58" w:rsidP="009E7F58">
      <w:pPr>
        <w:spacing w:line="360" w:lineRule="auto"/>
        <w:ind w:left="708"/>
        <w:jc w:val="both"/>
        <w:rPr>
          <w:i/>
        </w:rPr>
      </w:pPr>
      <w:r>
        <w:rPr>
          <w:i/>
        </w:rPr>
        <w:t>Informe a carga horária da capacitação</w:t>
      </w:r>
      <w:r>
        <w:rPr>
          <w:i/>
        </w:rPr>
        <w:t>.</w:t>
      </w:r>
    </w:p>
    <w:p w14:paraId="588B9BF2" w14:textId="08C0BCDE" w:rsidR="009E7F58" w:rsidRPr="001E1B8F" w:rsidRDefault="009E7F58" w:rsidP="009E7F58">
      <w:pPr>
        <w:shd w:val="clear" w:color="auto" w:fill="FFFFFF" w:themeFill="background1"/>
        <w:ind w:firstLine="708"/>
        <w:jc w:val="both"/>
        <w:rPr>
          <w:b/>
          <w:u w:val="single"/>
        </w:rPr>
      </w:pPr>
      <w:r>
        <w:rPr>
          <w:b/>
          <w:u w:val="single"/>
        </w:rPr>
        <w:t>NÚMERO DE VAGAS OFERTADAS</w:t>
      </w:r>
      <w:r>
        <w:rPr>
          <w:b/>
          <w:u w:val="single"/>
        </w:rPr>
        <w:t xml:space="preserve">                               </w:t>
      </w:r>
      <w:r>
        <w:rPr>
          <w:b/>
          <w:u w:val="single"/>
        </w:rPr>
        <w:t xml:space="preserve">                         </w:t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</w:p>
    <w:p w14:paraId="7EEA8194" w14:textId="54B7F5FA" w:rsidR="009E7F58" w:rsidRDefault="009E7F58" w:rsidP="009E7F58">
      <w:pPr>
        <w:spacing w:line="360" w:lineRule="auto"/>
        <w:ind w:left="708"/>
        <w:jc w:val="both"/>
        <w:rPr>
          <w:i/>
        </w:rPr>
      </w:pPr>
      <w:r>
        <w:rPr>
          <w:i/>
        </w:rPr>
        <w:t xml:space="preserve">Informe </w:t>
      </w:r>
      <w:r>
        <w:rPr>
          <w:i/>
        </w:rPr>
        <w:t>o número de vagas ofertadas na capacitação.</w:t>
      </w:r>
    </w:p>
    <w:p w14:paraId="72F94630" w14:textId="69D1561C" w:rsidR="009E7F58" w:rsidRPr="001E1B8F" w:rsidRDefault="009E7F58" w:rsidP="009E7F58">
      <w:pPr>
        <w:shd w:val="clear" w:color="auto" w:fill="FFFFFF" w:themeFill="background1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LISTA DOS(AS) MAGISTRADOS(AS)      </w:t>
      </w:r>
      <w:r>
        <w:rPr>
          <w:b/>
          <w:u w:val="single"/>
        </w:rPr>
        <w:t xml:space="preserve">                                                        </w:t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</w:p>
    <w:p w14:paraId="600692FA" w14:textId="012F3122" w:rsidR="009E7F58" w:rsidRDefault="009E7F58" w:rsidP="009E7F58">
      <w:pPr>
        <w:spacing w:line="360" w:lineRule="auto"/>
        <w:ind w:left="708"/>
        <w:jc w:val="both"/>
        <w:rPr>
          <w:i/>
        </w:rPr>
      </w:pPr>
      <w:r>
        <w:rPr>
          <w:i/>
        </w:rPr>
        <w:t>Apresente a lista dos(as) magistrados(as) que foram certificados(as) na capacitação realizada.</w:t>
      </w:r>
    </w:p>
    <w:p w14:paraId="558E4470" w14:textId="66FAA7D0" w:rsidR="009E7F58" w:rsidRPr="001E1B8F" w:rsidRDefault="009E7F58" w:rsidP="009E7F58">
      <w:pPr>
        <w:shd w:val="clear" w:color="auto" w:fill="FFFFFF" w:themeFill="background1"/>
        <w:ind w:firstLine="708"/>
        <w:jc w:val="both"/>
        <w:rPr>
          <w:b/>
          <w:u w:val="single"/>
        </w:rPr>
      </w:pPr>
      <w:r>
        <w:rPr>
          <w:b/>
          <w:u w:val="single"/>
        </w:rPr>
        <w:t>LISTA DOS</w:t>
      </w:r>
      <w:r>
        <w:rPr>
          <w:b/>
          <w:u w:val="single"/>
        </w:rPr>
        <w:t>(AS)</w:t>
      </w:r>
      <w:r>
        <w:rPr>
          <w:b/>
          <w:u w:val="single"/>
        </w:rPr>
        <w:t xml:space="preserve"> </w:t>
      </w:r>
      <w:r>
        <w:rPr>
          <w:b/>
          <w:u w:val="single"/>
        </w:rPr>
        <w:t>SERVIDORES(AS)</w:t>
      </w:r>
      <w:r>
        <w:rPr>
          <w:b/>
          <w:u w:val="single"/>
        </w:rPr>
        <w:t xml:space="preserve">                                                                   </w:t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</w:p>
    <w:p w14:paraId="41B7759F" w14:textId="36281CEB" w:rsidR="009E7F58" w:rsidRDefault="009E7F58" w:rsidP="009E7F58">
      <w:pPr>
        <w:spacing w:line="360" w:lineRule="auto"/>
        <w:ind w:left="708"/>
        <w:jc w:val="both"/>
        <w:rPr>
          <w:i/>
        </w:rPr>
      </w:pPr>
      <w:r>
        <w:rPr>
          <w:i/>
        </w:rPr>
        <w:t xml:space="preserve">Apresente a lista dos(as) </w:t>
      </w:r>
      <w:r>
        <w:rPr>
          <w:i/>
        </w:rPr>
        <w:t>servidores</w:t>
      </w:r>
      <w:r>
        <w:rPr>
          <w:i/>
        </w:rPr>
        <w:t>(as) que foram certificados(as) na capacitação realizada.</w:t>
      </w:r>
    </w:p>
    <w:p w14:paraId="23C53798" w14:textId="77777777" w:rsidR="009E7F58" w:rsidRPr="009E7F58" w:rsidRDefault="009E7F58" w:rsidP="009E7F58">
      <w:pPr>
        <w:spacing w:line="360" w:lineRule="auto"/>
        <w:ind w:left="708"/>
        <w:jc w:val="both"/>
        <w:rPr>
          <w:i/>
        </w:rPr>
      </w:pPr>
    </w:p>
    <w:p w14:paraId="717B2630" w14:textId="77777777" w:rsidR="00F80863" w:rsidRDefault="00F80863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0338C89B" w14:textId="56B260FD" w:rsidR="00006268" w:rsidRPr="00DB6197" w:rsidRDefault="00006268" w:rsidP="0000626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1E1B8F">
        <w:rPr>
          <w:b/>
          <w:u w:val="single"/>
        </w:rPr>
        <w:t>_______</w:t>
      </w:r>
      <w:r>
        <w:rPr>
          <w:b/>
          <w:u w:val="single"/>
        </w:rPr>
        <w:tab/>
      </w:r>
    </w:p>
    <w:p w14:paraId="3474988F" w14:textId="1CA05841" w:rsidR="00006268" w:rsidRDefault="00006268" w:rsidP="00006268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</w:t>
      </w:r>
      <w:r w:rsidR="00022A8A">
        <w:rPr>
          <w:i/>
        </w:rPr>
        <w:t xml:space="preserve">de algum item </w:t>
      </w:r>
      <w:r w:rsidR="00F80863">
        <w:rPr>
          <w:i/>
        </w:rPr>
        <w:t>e</w:t>
      </w:r>
      <w:r>
        <w:rPr>
          <w:i/>
        </w:rPr>
        <w:t xml:space="preserve"> fornecer informações que não foram contempladas nos campos anteriores, mas que são consideradas importantes pelo tribunal.</w:t>
      </w:r>
    </w:p>
    <w:p w14:paraId="710E30CE" w14:textId="19365324" w:rsidR="000A3039" w:rsidRDefault="000A3039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sectPr w:rsidR="000A3039" w:rsidSect="002F39D0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35E0C" w14:textId="77777777" w:rsidR="00DD333B" w:rsidRDefault="00DD333B" w:rsidP="0048716E">
      <w:pPr>
        <w:spacing w:after="0" w:line="240" w:lineRule="auto"/>
      </w:pPr>
      <w:r>
        <w:separator/>
      </w:r>
    </w:p>
  </w:endnote>
  <w:endnote w:type="continuationSeparator" w:id="0">
    <w:p w14:paraId="0BA6E63B" w14:textId="77777777" w:rsidR="00DD333B" w:rsidRDefault="00DD333B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3505"/>
      <w:docPartObj>
        <w:docPartGallery w:val="Page Numbers (Bottom of Page)"/>
        <w:docPartUnique/>
      </w:docPartObj>
    </w:sdtPr>
    <w:sdtContent>
      <w:p w14:paraId="15E39141" w14:textId="67BA59C0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78">
          <w:rPr>
            <w:noProof/>
          </w:rPr>
          <w:t>2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6829B" w14:textId="77777777" w:rsidR="00DD333B" w:rsidRDefault="00DD333B" w:rsidP="0048716E">
      <w:pPr>
        <w:spacing w:after="0" w:line="240" w:lineRule="auto"/>
      </w:pPr>
      <w:r>
        <w:separator/>
      </w:r>
    </w:p>
  </w:footnote>
  <w:footnote w:type="continuationSeparator" w:id="0">
    <w:p w14:paraId="034950A1" w14:textId="77777777" w:rsidR="00DD333B" w:rsidRDefault="00DD333B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AA30D" w14:textId="6607B0DF" w:rsidR="000119D3" w:rsidRDefault="00E62680" w:rsidP="006E4159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5E3A7F07">
          <wp:simplePos x="0" y="0"/>
          <wp:positionH relativeFrom="column">
            <wp:posOffset>-556260</wp:posOffset>
          </wp:positionH>
          <wp:positionV relativeFrom="paragraph">
            <wp:posOffset>55246</wp:posOffset>
          </wp:positionV>
          <wp:extent cx="789818" cy="495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5" cy="49693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935F9" w14:textId="2451F6B1" w:rsidR="006E4159" w:rsidRPr="00E62680" w:rsidRDefault="003E4CEC" w:rsidP="00456A65">
    <w:pPr>
      <w:pStyle w:val="Cabealho"/>
      <w:ind w:firstLine="708"/>
      <w:jc w:val="center"/>
    </w:pPr>
    <w:r>
      <w:t xml:space="preserve">Art. </w:t>
    </w:r>
    <w:r w:rsidR="009D0929">
      <w:t>2</w:t>
    </w:r>
    <w:r w:rsidR="00456A65">
      <w:t xml:space="preserve">º, Inciso </w:t>
    </w:r>
    <w:r w:rsidR="00687CA8">
      <w:t>IX</w:t>
    </w:r>
    <w:r w:rsidR="00456A65">
      <w:t xml:space="preserve">, </w:t>
    </w:r>
    <w:r w:rsidR="00687CA8" w:rsidRPr="00687CA8">
      <w:t>Realização de capacitações em equidade racial</w:t>
    </w:r>
    <w:r w:rsidR="00687CA8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235704">
    <w:abstractNumId w:val="2"/>
  </w:num>
  <w:num w:numId="2" w16cid:durableId="1198280338">
    <w:abstractNumId w:val="6"/>
  </w:num>
  <w:num w:numId="3" w16cid:durableId="1803695250">
    <w:abstractNumId w:val="5"/>
  </w:num>
  <w:num w:numId="4" w16cid:durableId="1593469273">
    <w:abstractNumId w:val="9"/>
  </w:num>
  <w:num w:numId="5" w16cid:durableId="134566046">
    <w:abstractNumId w:val="0"/>
  </w:num>
  <w:num w:numId="6" w16cid:durableId="463237456">
    <w:abstractNumId w:val="4"/>
  </w:num>
  <w:num w:numId="7" w16cid:durableId="1333600655">
    <w:abstractNumId w:val="7"/>
  </w:num>
  <w:num w:numId="8" w16cid:durableId="1637679711">
    <w:abstractNumId w:val="3"/>
  </w:num>
  <w:num w:numId="9" w16cid:durableId="1136878612">
    <w:abstractNumId w:val="8"/>
  </w:num>
  <w:num w:numId="10" w16cid:durableId="75166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67"/>
    <w:rsid w:val="00006268"/>
    <w:rsid w:val="000119D3"/>
    <w:rsid w:val="00017403"/>
    <w:rsid w:val="00017E70"/>
    <w:rsid w:val="00022A8A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23FA2"/>
    <w:rsid w:val="00126673"/>
    <w:rsid w:val="00161CC8"/>
    <w:rsid w:val="00175BFD"/>
    <w:rsid w:val="0018334C"/>
    <w:rsid w:val="001D130B"/>
    <w:rsid w:val="001D4D00"/>
    <w:rsid w:val="001D5109"/>
    <w:rsid w:val="001E0862"/>
    <w:rsid w:val="001E1B8F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471D"/>
    <w:rsid w:val="002B6AF6"/>
    <w:rsid w:val="002D0204"/>
    <w:rsid w:val="002D1C56"/>
    <w:rsid w:val="002D1E8E"/>
    <w:rsid w:val="002D6CA2"/>
    <w:rsid w:val="002E4EEC"/>
    <w:rsid w:val="002F39D0"/>
    <w:rsid w:val="002F56F5"/>
    <w:rsid w:val="00307F29"/>
    <w:rsid w:val="003348BD"/>
    <w:rsid w:val="00342978"/>
    <w:rsid w:val="00352ABF"/>
    <w:rsid w:val="00361477"/>
    <w:rsid w:val="00373F61"/>
    <w:rsid w:val="00376F5A"/>
    <w:rsid w:val="003827BB"/>
    <w:rsid w:val="0038677D"/>
    <w:rsid w:val="003869E1"/>
    <w:rsid w:val="0039143B"/>
    <w:rsid w:val="003931D2"/>
    <w:rsid w:val="003B02EA"/>
    <w:rsid w:val="003D1D7D"/>
    <w:rsid w:val="003D45AA"/>
    <w:rsid w:val="003D5365"/>
    <w:rsid w:val="003E2344"/>
    <w:rsid w:val="003E4CEC"/>
    <w:rsid w:val="003F1367"/>
    <w:rsid w:val="0040364E"/>
    <w:rsid w:val="0040382B"/>
    <w:rsid w:val="00410743"/>
    <w:rsid w:val="00414699"/>
    <w:rsid w:val="0042546D"/>
    <w:rsid w:val="0042681B"/>
    <w:rsid w:val="00456A65"/>
    <w:rsid w:val="00460436"/>
    <w:rsid w:val="004605D9"/>
    <w:rsid w:val="00464BAB"/>
    <w:rsid w:val="004716B9"/>
    <w:rsid w:val="0047410E"/>
    <w:rsid w:val="004822AD"/>
    <w:rsid w:val="0048716E"/>
    <w:rsid w:val="004902DB"/>
    <w:rsid w:val="004A02CB"/>
    <w:rsid w:val="004B288C"/>
    <w:rsid w:val="004B2D93"/>
    <w:rsid w:val="004B546D"/>
    <w:rsid w:val="004D58B6"/>
    <w:rsid w:val="0051717D"/>
    <w:rsid w:val="005232FE"/>
    <w:rsid w:val="00531BB0"/>
    <w:rsid w:val="00545E59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603E4B"/>
    <w:rsid w:val="00630182"/>
    <w:rsid w:val="006339C0"/>
    <w:rsid w:val="00654AF5"/>
    <w:rsid w:val="00657B02"/>
    <w:rsid w:val="006653C2"/>
    <w:rsid w:val="00667DEC"/>
    <w:rsid w:val="00676971"/>
    <w:rsid w:val="00683F90"/>
    <w:rsid w:val="006879B1"/>
    <w:rsid w:val="00687CA8"/>
    <w:rsid w:val="0069008A"/>
    <w:rsid w:val="00695E33"/>
    <w:rsid w:val="006B4321"/>
    <w:rsid w:val="006D752B"/>
    <w:rsid w:val="006E4159"/>
    <w:rsid w:val="006F1C25"/>
    <w:rsid w:val="006F1DED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C6B38"/>
    <w:rsid w:val="007D1A57"/>
    <w:rsid w:val="007E3A7E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C3062"/>
    <w:rsid w:val="008D60A2"/>
    <w:rsid w:val="008E238B"/>
    <w:rsid w:val="008E56AF"/>
    <w:rsid w:val="008F3794"/>
    <w:rsid w:val="008F6DF7"/>
    <w:rsid w:val="00907669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D0929"/>
    <w:rsid w:val="009E7910"/>
    <w:rsid w:val="009E7F58"/>
    <w:rsid w:val="009F0012"/>
    <w:rsid w:val="009F489F"/>
    <w:rsid w:val="00A3321B"/>
    <w:rsid w:val="00A342C5"/>
    <w:rsid w:val="00A64A72"/>
    <w:rsid w:val="00A74767"/>
    <w:rsid w:val="00A90804"/>
    <w:rsid w:val="00A95C78"/>
    <w:rsid w:val="00AB2068"/>
    <w:rsid w:val="00AE230D"/>
    <w:rsid w:val="00B025A1"/>
    <w:rsid w:val="00B03B9C"/>
    <w:rsid w:val="00B0621C"/>
    <w:rsid w:val="00B25D3F"/>
    <w:rsid w:val="00B31661"/>
    <w:rsid w:val="00B36AD8"/>
    <w:rsid w:val="00B7371F"/>
    <w:rsid w:val="00B7522C"/>
    <w:rsid w:val="00B7704F"/>
    <w:rsid w:val="00BA5C4D"/>
    <w:rsid w:val="00BA5FC2"/>
    <w:rsid w:val="00BB4162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74696"/>
    <w:rsid w:val="00D7712A"/>
    <w:rsid w:val="00D8532D"/>
    <w:rsid w:val="00DA1A09"/>
    <w:rsid w:val="00DA4FC9"/>
    <w:rsid w:val="00DA5291"/>
    <w:rsid w:val="00DA59B9"/>
    <w:rsid w:val="00DB6197"/>
    <w:rsid w:val="00DD333B"/>
    <w:rsid w:val="00DD56CE"/>
    <w:rsid w:val="00DF2858"/>
    <w:rsid w:val="00DF764E"/>
    <w:rsid w:val="00E1493E"/>
    <w:rsid w:val="00E16D45"/>
    <w:rsid w:val="00E21C0D"/>
    <w:rsid w:val="00E22828"/>
    <w:rsid w:val="00E24E44"/>
    <w:rsid w:val="00E456DE"/>
    <w:rsid w:val="00E52224"/>
    <w:rsid w:val="00E60A88"/>
    <w:rsid w:val="00E62680"/>
    <w:rsid w:val="00E62B8C"/>
    <w:rsid w:val="00EA12BE"/>
    <w:rsid w:val="00EB2EA4"/>
    <w:rsid w:val="00EF1D78"/>
    <w:rsid w:val="00F06A66"/>
    <w:rsid w:val="00F21DBB"/>
    <w:rsid w:val="00F26799"/>
    <w:rsid w:val="00F34243"/>
    <w:rsid w:val="00F442E1"/>
    <w:rsid w:val="00F50C78"/>
    <w:rsid w:val="00F771D2"/>
    <w:rsid w:val="00F80863"/>
    <w:rsid w:val="00F876E1"/>
    <w:rsid w:val="00FA1825"/>
    <w:rsid w:val="00FB2734"/>
    <w:rsid w:val="00FC1217"/>
    <w:rsid w:val="00FE3465"/>
    <w:rsid w:val="00FF486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6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customStyle="1" w:styleId="markpl4mjjcul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6CBD-F85C-4157-8881-8B7583E1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Filipe Pereira da Silva</cp:lastModifiedBy>
  <cp:revision>7</cp:revision>
  <cp:lastPrinted>2018-04-27T18:50:00Z</cp:lastPrinted>
  <dcterms:created xsi:type="dcterms:W3CDTF">2024-06-20T19:02:00Z</dcterms:created>
  <dcterms:modified xsi:type="dcterms:W3CDTF">2024-06-20T19:26:00Z</dcterms:modified>
</cp:coreProperties>
</file>